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FD3" w:rsidRPr="00A41552" w:rsidRDefault="00A41552" w:rsidP="00A41552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مسابقة أمثال ميتى روش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عندك 13 صورة تمثل أمثال الرب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تذكر قصة المثل بمساعدة الانجيل</w:t>
      </w:r>
    </w:p>
    <w:p w:rsid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أسحب صورة من المجموعة الاولى حيث يوجد اسم المثل و ابحث عن الصورة المكملة للقصة من المجموعة الثانية</w:t>
      </w:r>
    </w:p>
    <w:p w:rsid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Pr="00A41552" w:rsidRDefault="00A41552" w:rsidP="00A41552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مسابقة أمثال ميتى روش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عندك 13 صورة تمثل أمثال الرب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تذكر قصة المثل بمساعدة الانجيل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أسحب صورة من المجموعة الاولى حيث يوجد اسم المثل و ابحث عن الصورة المكملة للقصة من المجموعة الثانية</w:t>
      </w:r>
    </w:p>
    <w:p w:rsid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Pr="00A41552" w:rsidRDefault="00A41552" w:rsidP="00A41552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مسابقة أمثال ميتى روش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عندك 13 صورة تمثل أمثال الرب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تذكر قصة المثل بمساعدة الانجيل</w:t>
      </w:r>
    </w:p>
    <w:p w:rsidR="00A41552" w:rsidRPr="00A41552" w:rsidRDefault="00A41552" w:rsidP="00A41552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</w:pPr>
      <w:r w:rsidRPr="00A41552">
        <w:rPr>
          <w:rFonts w:asciiTheme="majorBidi" w:hAnsiTheme="majorBidi" w:cstheme="majorBidi"/>
          <w:b/>
          <w:bCs/>
          <w:sz w:val="36"/>
          <w:szCs w:val="36"/>
          <w:rtl/>
          <w:lang w:val="fr-FR" w:bidi="ar-EG"/>
        </w:rPr>
        <w:t>أسحب صورة من المجموعة الاولى حيث يوجد اسم المثل و ابحث عن الصورة المكملة للقصة من المجموعة الثانية</w:t>
      </w:r>
      <w:bookmarkStart w:id="0" w:name="_GoBack"/>
      <w:bookmarkEnd w:id="0"/>
    </w:p>
    <w:sectPr w:rsidR="00A41552" w:rsidRPr="00A41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52"/>
    <w:rsid w:val="00942FD3"/>
    <w:rsid w:val="00A4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29F34-7272-4110-A4FE-275B55F8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2018-06-19T08:12:00Z</dcterms:created>
  <dcterms:modified xsi:type="dcterms:W3CDTF">2018-06-19T08:16:00Z</dcterms:modified>
</cp:coreProperties>
</file>